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Visuelle Einstufung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 Haus </w:t>
            </w:r>
          </w:p>
          <w:p>
            <w:pPr>
              <w:spacing w:before="0" w:after="0"/>
            </w:pPr>
            <w:r>
              <w:t>DG- UG </w:t>
            </w:r>
          </w:p>
          <w:p>
            <w:pPr>
              <w:spacing w:before="0" w:after="0"/>
            </w:pPr>
            <w:r>
              <w:t>Fallrohr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Fallrohr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31783265" name="1b705e80-adaa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8733684" name="1b705e80-adaa-11f0-9e80-eb8d410148f6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71869361" name="4368e9c0-adaa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8921209" name="4368e9c0-adaa-11f0-9e80-eb8d410148f6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55262964" name="5804f1d0-adaa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5369135" name="5804f1d0-adaa-11f0-9e80-eb8d410148f6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96423294" name="5ac3c3b0-adaa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0110521" name="5ac3c3b0-adaa-11f0-9e80-eb8d410148f6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</w:t>
            </w:r>
          </w:p>
          <w:p>
            <w:pPr>
              <w:spacing w:before="0" w:after="0"/>
            </w:pPr>
            <w:r>
              <w:t>1. OG </w:t>
            </w:r>
          </w:p>
          <w:p>
            <w:pPr>
              <w:spacing w:before="0" w:after="0"/>
            </w:pPr>
            <w:r>
              <w:t>Wand / Boden / 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/ Decke 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40564991" name="516d40a0-adac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2588645" name="516d40a0-adac-11f0-9e80-eb8d410148f6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74398171" name="56d78370-adac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9672959" name="56d78370-adac-11f0-9e80-eb8d410148f6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Grsamtes Haus </w:t>
            </w:r>
          </w:p>
          <w:p>
            <w:pPr>
              <w:spacing w:before="0" w:after="0"/>
            </w:pPr>
            <w:r>
              <w:t>UG- DG </w:t>
            </w:r>
          </w:p>
          <w:p>
            <w:pPr>
              <w:spacing w:before="0" w:after="0"/>
            </w:pPr>
            <w:r>
              <w:t>Beleuchtung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LAP </w:t>
            </w:r>
          </w:p>
          <w:p>
            <w:pPr>
              <w:spacing w:before="0" w:after="0"/>
            </w:pPr>
            <w:r>
              <w:t>Beleuchtung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72642164" name="a8a7ebd0-adad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2253561" name="a8a7ebd0-adad-11f0-9e80-eb8d410148f6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50504803" name="ac617160-adad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4081737" name="ac617160-adad-11f0-9e80-eb8d410148f6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30257583" name="ba9420b0-adae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755508" name="ba9420b0-adae-11f0-9e80-eb8d410148f6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9583292" name="c802d930-adae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813695" name="c802d930-adae-11f0-9e80-eb8d410148f6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9009474" name="688257a0-adaf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273843" name="688257a0-adaf-11f0-9e80-eb8d410148f6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0024381" name="728de7f0-adaf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8457196" name="728de7f0-adaf-11f0-9e80-eb8d410148f6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1. UG 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VM-31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66077678" name="dc9e9650-adb2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5535662" name="dc9e9650-adb2-11f0-9e80-eb8d410148f6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56098346" name="df3287a0-adb2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7003866" name="df3287a0-adb2-11f0-9e80-eb8d410148f6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Heizraum </w:t>
            </w:r>
          </w:p>
          <w:p>
            <w:pPr>
              <w:spacing w:before="0" w:after="0"/>
            </w:pPr>
            <w:r>
              <w:t>1.UG </w:t>
            </w:r>
          </w:p>
          <w:p>
            <w:pPr>
              <w:spacing w:before="0" w:after="0"/>
            </w:pPr>
            <w:r>
              <w:t>Rohreinführung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VM-35</w:t>
            </w:r>
          </w:p>
          <w:p>
            <w:pPr>
              <w:spacing w:before="0" w:after="0"/>
            </w:pPr>
            <w:r>
              <w:t>LAP </w:t>
            </w:r>
          </w:p>
          <w:p>
            <w:pPr>
              <w:spacing w:before="0" w:after="0"/>
            </w:pPr>
            <w:r>
              <w:t>Ummantelung Heizrohr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46811183" name="710416d0-adb3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3700133" name="710416d0-adb3-11f0-9e80-eb8d410148f6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22674074" name="7eef0430-adb3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5142474" name="7eef0430-adb3-11f0-9e80-eb8d410148f6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20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Kirchpl. 24, 4800 Zofingen</w:t>
          </w:r>
        </w:p>
        <w:p>
          <w:pPr>
            <w:spacing w:before="0" w:after="0"/>
          </w:pPr>
          <w:r>
            <w:t>542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visuellen Befunde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footer.xml" Type="http://schemas.openxmlformats.org/officeDocument/2006/relationships/footer" Id="rId20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